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BFD" w:rsidRPr="00AB7BB1" w:rsidRDefault="00155BFD" w:rsidP="00155BFD">
      <w:pPr>
        <w:pStyle w:val="a3"/>
        <w:shd w:val="clear" w:color="auto" w:fill="FFFFFF"/>
        <w:spacing w:before="0" w:beforeAutospacing="0"/>
        <w:jc w:val="both"/>
        <w:rPr>
          <w:b/>
          <w:color w:val="000000"/>
          <w:sz w:val="28"/>
          <w:szCs w:val="28"/>
        </w:rPr>
      </w:pPr>
      <w:r w:rsidRPr="00AB7BB1">
        <w:rPr>
          <w:b/>
          <w:color w:val="000000"/>
          <w:sz w:val="28"/>
          <w:szCs w:val="28"/>
          <w:shd w:val="clear" w:color="auto" w:fill="FFFFFF"/>
        </w:rPr>
        <w:t xml:space="preserve">При осуществлении деятельности </w:t>
      </w:r>
      <w:r w:rsidRPr="00AB7BB1">
        <w:rPr>
          <w:b/>
          <w:color w:val="000000"/>
          <w:sz w:val="28"/>
          <w:szCs w:val="28"/>
        </w:rPr>
        <w:t xml:space="preserve">индивидуальным предпринимателем по обеспечению питанием школьников в школьной столовой предусмотрена ли обязанность применять ККТ?  </w:t>
      </w:r>
    </w:p>
    <w:p w:rsidR="00155BFD" w:rsidRPr="008F4FED" w:rsidRDefault="00155BFD" w:rsidP="00155BFD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8F4FED">
        <w:rPr>
          <w:color w:val="000000"/>
          <w:sz w:val="28"/>
          <w:szCs w:val="28"/>
        </w:rPr>
        <w:t xml:space="preserve">ОТВЕТ: </w:t>
      </w:r>
      <w:proofErr w:type="gramStart"/>
      <w:r w:rsidRPr="008F4FED">
        <w:rPr>
          <w:color w:val="000000"/>
          <w:sz w:val="28"/>
          <w:szCs w:val="28"/>
        </w:rPr>
        <w:t>В</w:t>
      </w:r>
      <w:proofErr w:type="gramEnd"/>
      <w:r w:rsidRPr="008F4FED">
        <w:rPr>
          <w:color w:val="000000"/>
          <w:sz w:val="28"/>
          <w:szCs w:val="28"/>
        </w:rPr>
        <w:t xml:space="preserve"> соответствии со ст. 2 </w:t>
      </w:r>
      <w:r>
        <w:rPr>
          <w:color w:val="000000"/>
          <w:sz w:val="28"/>
          <w:szCs w:val="28"/>
        </w:rPr>
        <w:t xml:space="preserve">Федерального закона № </w:t>
      </w:r>
      <w:r w:rsidRPr="008F4FED">
        <w:rPr>
          <w:color w:val="000000"/>
          <w:sz w:val="28"/>
          <w:szCs w:val="28"/>
        </w:rPr>
        <w:t>54-ФЗ обеспечение питанием учащихся и работников общеобразовательных организаций во время проведения учебных занятий осуществляется без применения ККТ.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BFD"/>
    <w:rsid w:val="00155BFD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49F02-3419-499D-8218-6BA061E0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2018-02-19T07:37:00Z</dcterms:created>
  <dcterms:modified xsi:type="dcterms:W3CDTF">2018-02-19T07:38:00Z</dcterms:modified>
</cp:coreProperties>
</file>